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D0AA2" w14:textId="29A239A3" w:rsidR="00FC3DE1" w:rsidRPr="00A741A3" w:rsidRDefault="007772B2" w:rsidP="00FC3DE1">
      <w:pPr>
        <w:spacing w:after="0" w:line="240" w:lineRule="auto"/>
        <w:rPr>
          <w:rFonts w:eastAsia="Times New Roman" w:cstheme="minorHAnsi"/>
          <w:b/>
          <w:lang w:eastAsia="de-DE"/>
        </w:rPr>
      </w:pPr>
      <w:r w:rsidRPr="00A741A3">
        <w:rPr>
          <w:rFonts w:eastAsia="Times New Roman" w:cstheme="minorHAnsi"/>
          <w:b/>
          <w:lang w:eastAsia="de-DE"/>
        </w:rPr>
        <w:t>Leiterin*</w:t>
      </w:r>
      <w:r w:rsidR="00FC3DE1" w:rsidRPr="00A741A3">
        <w:rPr>
          <w:rFonts w:eastAsia="Times New Roman" w:cstheme="minorHAnsi"/>
          <w:b/>
          <w:lang w:eastAsia="de-DE"/>
        </w:rPr>
        <w:t xml:space="preserve"> (w)</w:t>
      </w:r>
      <w:r w:rsidR="00926037" w:rsidRPr="00A741A3">
        <w:rPr>
          <w:rFonts w:eastAsia="Times New Roman" w:cstheme="minorHAnsi"/>
          <w:b/>
          <w:lang w:eastAsia="de-DE"/>
        </w:rPr>
        <w:t>*</w:t>
      </w:r>
      <w:r w:rsidR="00FC3DE1" w:rsidRPr="00A741A3">
        <w:rPr>
          <w:rFonts w:eastAsia="Times New Roman" w:cstheme="minorHAnsi"/>
          <w:b/>
          <w:lang w:eastAsia="de-DE"/>
        </w:rPr>
        <w:t xml:space="preserve"> „Landes</w:t>
      </w:r>
      <w:r w:rsidRPr="00A741A3">
        <w:rPr>
          <w:rFonts w:eastAsia="Times New Roman" w:cstheme="minorHAnsi"/>
          <w:b/>
          <w:lang w:eastAsia="de-DE"/>
        </w:rPr>
        <w:t>f</w:t>
      </w:r>
      <w:r w:rsidR="004A5AAA">
        <w:rPr>
          <w:rFonts w:eastAsia="Times New Roman" w:cstheme="minorHAnsi"/>
          <w:b/>
          <w:lang w:eastAsia="de-DE"/>
        </w:rPr>
        <w:t xml:space="preserve">achstelle </w:t>
      </w:r>
      <w:r w:rsidRPr="00A741A3">
        <w:rPr>
          <w:rFonts w:eastAsia="Times New Roman" w:cstheme="minorHAnsi"/>
          <w:b/>
          <w:lang w:eastAsia="de-DE"/>
        </w:rPr>
        <w:t>Familie</w:t>
      </w:r>
      <w:r w:rsidR="004A5AAA">
        <w:rPr>
          <w:rFonts w:eastAsia="Times New Roman" w:cstheme="minorHAnsi"/>
          <w:b/>
          <w:lang w:eastAsia="de-DE"/>
        </w:rPr>
        <w:t xml:space="preserve">, Geschlechtervielfalt und Sucht </w:t>
      </w:r>
      <w:r w:rsidR="006E6E99" w:rsidRPr="00A741A3">
        <w:rPr>
          <w:rFonts w:eastAsia="Times New Roman" w:cstheme="minorHAnsi"/>
          <w:b/>
          <w:lang w:eastAsia="de-DE"/>
        </w:rPr>
        <w:t>BELLA DONNA</w:t>
      </w:r>
      <w:r w:rsidR="00BC6831" w:rsidRPr="00A741A3">
        <w:rPr>
          <w:rFonts w:eastAsia="Times New Roman" w:cstheme="minorHAnsi"/>
          <w:b/>
          <w:lang w:eastAsia="de-DE"/>
        </w:rPr>
        <w:t xml:space="preserve"> der Suchtkooperation NRW</w:t>
      </w:r>
      <w:r w:rsidR="006A388F" w:rsidRPr="00A741A3">
        <w:rPr>
          <w:rFonts w:eastAsia="Times New Roman" w:cstheme="minorHAnsi"/>
          <w:b/>
          <w:lang w:eastAsia="de-DE"/>
        </w:rPr>
        <w:t>“</w:t>
      </w:r>
      <w:r w:rsidR="003D6356">
        <w:rPr>
          <w:rFonts w:eastAsia="Times New Roman" w:cstheme="minorHAnsi"/>
          <w:b/>
          <w:lang w:eastAsia="de-DE"/>
        </w:rPr>
        <w:t xml:space="preserve"> in Teilzeit gesucht</w:t>
      </w:r>
      <w:bookmarkStart w:id="0" w:name="_GoBack"/>
      <w:bookmarkEnd w:id="0"/>
    </w:p>
    <w:p w14:paraId="5EBD5447" w14:textId="77777777" w:rsidR="00A741A3" w:rsidRPr="007941F3" w:rsidRDefault="00A741A3" w:rsidP="00FC3DE1">
      <w:pPr>
        <w:spacing w:after="0" w:line="240" w:lineRule="auto"/>
        <w:rPr>
          <w:rFonts w:eastAsia="Times New Roman" w:cstheme="minorHAnsi"/>
          <w:lang w:eastAsia="de-DE"/>
        </w:rPr>
      </w:pPr>
    </w:p>
    <w:p w14:paraId="4407A6A0" w14:textId="5E087D51" w:rsidR="00BC6831" w:rsidRDefault="00FC3DE1" w:rsidP="00E1337D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7941F3">
        <w:rPr>
          <w:rFonts w:eastAsia="Times New Roman" w:cstheme="minorHAnsi"/>
          <w:lang w:eastAsia="de-DE"/>
        </w:rPr>
        <w:t>Die Landes</w:t>
      </w:r>
      <w:r w:rsidR="00BC6831" w:rsidRPr="007941F3">
        <w:rPr>
          <w:rFonts w:eastAsia="Times New Roman" w:cstheme="minorHAnsi"/>
          <w:lang w:eastAsia="de-DE"/>
        </w:rPr>
        <w:t>fachstell</w:t>
      </w:r>
      <w:r w:rsidR="004A5AAA">
        <w:rPr>
          <w:rFonts w:eastAsia="Times New Roman" w:cstheme="minorHAnsi"/>
          <w:lang w:eastAsia="de-DE"/>
        </w:rPr>
        <w:t xml:space="preserve">e </w:t>
      </w:r>
      <w:r w:rsidR="00BC6831" w:rsidRPr="007941F3">
        <w:rPr>
          <w:rFonts w:eastAsia="Times New Roman" w:cstheme="minorHAnsi"/>
          <w:lang w:eastAsia="de-DE"/>
        </w:rPr>
        <w:t>Familie</w:t>
      </w:r>
      <w:r w:rsidR="004A5AAA">
        <w:rPr>
          <w:rFonts w:eastAsia="Times New Roman" w:cstheme="minorHAnsi"/>
          <w:lang w:eastAsia="de-DE"/>
        </w:rPr>
        <w:t xml:space="preserve">, Geschlechtervielfalt und Sucht </w:t>
      </w:r>
      <w:r w:rsidR="00BC6831" w:rsidRPr="007941F3">
        <w:rPr>
          <w:rFonts w:eastAsia="Times New Roman" w:cstheme="minorHAnsi"/>
          <w:lang w:eastAsia="de-DE"/>
        </w:rPr>
        <w:t>BELLA DONNA der Suchtkooperation NRW</w:t>
      </w:r>
      <w:r w:rsidRPr="007941F3">
        <w:rPr>
          <w:rFonts w:eastAsia="Times New Roman" w:cstheme="minorHAnsi"/>
          <w:lang w:eastAsia="de-DE"/>
        </w:rPr>
        <w:t xml:space="preserve"> ist eine Einrichtung </w:t>
      </w:r>
      <w:r w:rsidR="00D364DD">
        <w:rPr>
          <w:rFonts w:eastAsia="Times New Roman" w:cstheme="minorHAnsi"/>
          <w:lang w:eastAsia="de-DE"/>
        </w:rPr>
        <w:t xml:space="preserve">in Trägerschaft </w:t>
      </w:r>
      <w:r w:rsidRPr="007941F3">
        <w:rPr>
          <w:rFonts w:eastAsia="Times New Roman" w:cstheme="minorHAnsi"/>
          <w:lang w:eastAsia="de-DE"/>
        </w:rPr>
        <w:t>des „Verein zur Hilfe suchtmittelabhängiger Frauen Essen e.V.“. Sie ist im Auftrag der Landesregierung NRW tätig und wird finanziert vom Minis</w:t>
      </w:r>
      <w:r w:rsidR="00942E4B" w:rsidRPr="007941F3">
        <w:rPr>
          <w:rFonts w:eastAsia="Times New Roman" w:cstheme="minorHAnsi"/>
          <w:lang w:eastAsia="de-DE"/>
        </w:rPr>
        <w:t>terium für Arbeit, Gesundheit und Soziales des Landes</w:t>
      </w:r>
      <w:r w:rsidRPr="007941F3">
        <w:rPr>
          <w:rFonts w:eastAsia="Times New Roman" w:cstheme="minorHAnsi"/>
          <w:lang w:eastAsia="de-DE"/>
        </w:rPr>
        <w:t xml:space="preserve"> NRW.</w:t>
      </w:r>
      <w:r w:rsidR="00AD6945">
        <w:rPr>
          <w:rFonts w:eastAsia="Times New Roman" w:cstheme="minorHAnsi"/>
          <w:lang w:eastAsia="de-DE"/>
        </w:rPr>
        <w:t xml:space="preserve"> </w:t>
      </w:r>
      <w:r w:rsidRPr="007941F3">
        <w:rPr>
          <w:rFonts w:eastAsia="Times New Roman" w:cstheme="minorHAnsi"/>
          <w:lang w:eastAsia="de-DE"/>
        </w:rPr>
        <w:t>Weitere Informationen über die Einrichtung finden Sie auf der Internetseite</w:t>
      </w:r>
      <w:r w:rsidR="00AD6945">
        <w:rPr>
          <w:rFonts w:eastAsia="Times New Roman" w:cstheme="minorHAnsi"/>
          <w:lang w:eastAsia="de-DE"/>
        </w:rPr>
        <w:t xml:space="preserve"> </w:t>
      </w:r>
      <w:hyperlink r:id="rId8" w:history="1">
        <w:r w:rsidR="007170D4" w:rsidRPr="007170D4">
          <w:rPr>
            <w:rStyle w:val="Hyperlink"/>
            <w:rFonts w:eastAsia="Times New Roman" w:cstheme="minorHAnsi"/>
            <w:lang w:eastAsia="de-DE"/>
          </w:rPr>
          <w:t>https://www.belladonna-essen.de/fuer-fachkraefte/</w:t>
        </w:r>
      </w:hyperlink>
    </w:p>
    <w:p w14:paraId="6A95FAEA" w14:textId="77777777" w:rsidR="007170D4" w:rsidRDefault="007170D4" w:rsidP="00E1337D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de-DE"/>
        </w:rPr>
      </w:pPr>
    </w:p>
    <w:p w14:paraId="2503E9E0" w14:textId="79968E3C" w:rsidR="00D364DD" w:rsidRPr="00C87628" w:rsidRDefault="00D364DD" w:rsidP="00E1337D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de-DE"/>
        </w:rPr>
      </w:pPr>
      <w:r w:rsidRPr="00D364DD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Die Landesfachstelle ist Teil der Suchtkooperation NRW, die </w:t>
      </w:r>
      <w:r>
        <w:rPr>
          <w:rFonts w:asciiTheme="minorHAnsi" w:eastAsia="Times New Roman" w:hAnsiTheme="minorHAnsi" w:cstheme="minorHAnsi"/>
          <w:sz w:val="22"/>
          <w:szCs w:val="22"/>
          <w:lang w:eastAsia="de-DE"/>
        </w:rPr>
        <w:t>eine</w:t>
      </w:r>
      <w:r w:rsidRPr="00D364DD">
        <w:rPr>
          <w:rFonts w:asciiTheme="minorHAnsi" w:hAnsiTheme="minorHAnsi" w:cstheme="minorHAnsi"/>
          <w:sz w:val="22"/>
          <w:szCs w:val="22"/>
        </w:rPr>
        <w:t xml:space="preserve"> zentrale Koordinierungs- und Servicefunktion insbesondere für Mitarbeitende in der Suchtprävention, Suchthilfe und Suchtselbsthilfe</w:t>
      </w:r>
      <w:r>
        <w:rPr>
          <w:rFonts w:asciiTheme="minorHAnsi" w:hAnsiTheme="minorHAnsi" w:cstheme="minorHAnsi"/>
          <w:sz w:val="22"/>
          <w:szCs w:val="22"/>
        </w:rPr>
        <w:t xml:space="preserve"> innehat</w:t>
      </w:r>
      <w:r w:rsidRPr="00D364DD">
        <w:rPr>
          <w:rFonts w:asciiTheme="minorHAnsi" w:hAnsiTheme="minorHAnsi" w:cstheme="minorHAnsi"/>
          <w:sz w:val="22"/>
          <w:szCs w:val="22"/>
        </w:rPr>
        <w:t>. Mittels Bündelung fachlicher Expertise, Bereitstellung von landesspezifischen und wissenschaftlichen Daten, Beratung, Kooperation und Austausch ermöglicht sie zukunftsweisende Weiterentwicklu</w:t>
      </w:r>
      <w:r w:rsidR="00737D1E">
        <w:rPr>
          <w:rFonts w:asciiTheme="minorHAnsi" w:hAnsiTheme="minorHAnsi" w:cstheme="minorHAnsi"/>
          <w:sz w:val="22"/>
          <w:szCs w:val="22"/>
        </w:rPr>
        <w:t>ngen des Suchtpräventions- und -</w:t>
      </w:r>
      <w:proofErr w:type="spellStart"/>
      <w:r w:rsidRPr="00D364DD">
        <w:rPr>
          <w:rFonts w:asciiTheme="minorHAnsi" w:hAnsiTheme="minorHAnsi" w:cstheme="minorHAnsi"/>
          <w:sz w:val="22"/>
          <w:szCs w:val="22"/>
        </w:rPr>
        <w:t>hilfesystems</w:t>
      </w:r>
      <w:proofErr w:type="spellEnd"/>
      <w:r w:rsidRPr="00D364DD">
        <w:rPr>
          <w:rFonts w:asciiTheme="minorHAnsi" w:hAnsiTheme="minorHAnsi" w:cstheme="minorHAnsi"/>
          <w:sz w:val="22"/>
          <w:szCs w:val="22"/>
        </w:rPr>
        <w:t xml:space="preserve"> in NRW.</w:t>
      </w:r>
    </w:p>
    <w:p w14:paraId="47BE6844" w14:textId="77777777" w:rsidR="00D364DD" w:rsidRPr="007941F3" w:rsidRDefault="00D364DD" w:rsidP="00E1337D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7E41CC8D" w14:textId="68AFF8B3" w:rsidR="00987C8F" w:rsidRPr="00D364DD" w:rsidRDefault="00987C8F" w:rsidP="00987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61B8E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Als Leiterin der Landesfachstelle verfolgen Sie das übergeordnete Ziel, die </w:t>
      </w:r>
      <w:r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Hilfen für suchtbelastete Familiensysteme </w:t>
      </w:r>
      <w:r w:rsidRPr="008E7ED8">
        <w:rPr>
          <w:rFonts w:asciiTheme="minorHAnsi" w:eastAsia="Times New Roman" w:hAnsiTheme="minorHAnsi" w:cstheme="minorHAnsi"/>
          <w:sz w:val="22"/>
          <w:szCs w:val="22"/>
          <w:lang w:eastAsia="de-DE"/>
        </w:rPr>
        <w:t>sowie</w:t>
      </w:r>
      <w:r w:rsidR="00FF224A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 die Thematik der </w:t>
      </w:r>
      <w:r w:rsidRPr="008E7ED8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Geschlechtervielfalt in der Suchthilfe </w:t>
      </w:r>
      <w:r w:rsidRPr="000E5718">
        <w:rPr>
          <w:rFonts w:asciiTheme="minorHAnsi" w:eastAsia="Times New Roman" w:hAnsiTheme="minorHAnsi" w:cstheme="minorHAnsi"/>
          <w:sz w:val="22"/>
          <w:szCs w:val="22"/>
          <w:lang w:eastAsia="de-DE"/>
        </w:rPr>
        <w:t>in</w:t>
      </w:r>
      <w:r w:rsidRPr="00B61B8E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 NRW  zu verbessern und weiter zu entwickeln.</w:t>
      </w:r>
      <w:r w:rsidRPr="007941F3">
        <w:rPr>
          <w:rFonts w:eastAsia="Times New Roman" w:cstheme="minorHAnsi"/>
          <w:lang w:eastAsia="de-DE"/>
        </w:rPr>
        <w:t xml:space="preserve"> </w:t>
      </w:r>
      <w:r w:rsidRPr="00D364DD">
        <w:rPr>
          <w:rFonts w:asciiTheme="minorHAnsi" w:hAnsiTheme="minorHAnsi" w:cstheme="minorHAnsi"/>
          <w:sz w:val="22"/>
          <w:szCs w:val="22"/>
        </w:rPr>
        <w:t xml:space="preserve">Wesentliche Ziele </w:t>
      </w:r>
      <w:r>
        <w:rPr>
          <w:rFonts w:asciiTheme="minorHAnsi" w:hAnsiTheme="minorHAnsi" w:cstheme="minorHAnsi"/>
          <w:sz w:val="22"/>
          <w:szCs w:val="22"/>
        </w:rPr>
        <w:t xml:space="preserve">der </w:t>
      </w:r>
      <w:r w:rsidRPr="00D364DD">
        <w:rPr>
          <w:rFonts w:asciiTheme="minorHAnsi" w:eastAsia="Times New Roman" w:hAnsiTheme="minorHAnsi" w:cstheme="minorHAnsi"/>
          <w:sz w:val="22"/>
          <w:szCs w:val="22"/>
          <w:lang w:eastAsia="de-DE"/>
        </w:rPr>
        <w:t>Landesfachstelle Familie</w:t>
      </w:r>
      <w:r w:rsidR="00D71A82">
        <w:rPr>
          <w:rFonts w:asciiTheme="minorHAnsi" w:eastAsia="Times New Roman" w:hAnsiTheme="minorHAnsi" w:cstheme="minorHAnsi"/>
          <w:sz w:val="22"/>
          <w:szCs w:val="22"/>
          <w:lang w:eastAsia="de-DE"/>
        </w:rPr>
        <w:t>, Geschlechtervielfalt und Sucht</w:t>
      </w:r>
      <w:r w:rsidRPr="00D364DD">
        <w:rPr>
          <w:rFonts w:asciiTheme="minorHAnsi" w:eastAsia="Times New Roman" w:hAnsiTheme="minorHAnsi" w:cstheme="minorHAnsi"/>
          <w:sz w:val="22"/>
          <w:szCs w:val="22"/>
          <w:lang w:eastAsia="de-DE"/>
        </w:rPr>
        <w:t xml:space="preserve"> BELLA DONNA</w:t>
      </w:r>
      <w:r w:rsidRPr="007941F3">
        <w:rPr>
          <w:rFonts w:eastAsia="Times New Roman" w:cstheme="minorHAnsi"/>
          <w:lang w:eastAsia="de-DE"/>
        </w:rPr>
        <w:t xml:space="preserve"> </w:t>
      </w:r>
      <w:r w:rsidRPr="00D364DD">
        <w:rPr>
          <w:rFonts w:asciiTheme="minorHAnsi" w:hAnsiTheme="minorHAnsi" w:cstheme="minorHAnsi"/>
          <w:sz w:val="22"/>
          <w:szCs w:val="22"/>
        </w:rPr>
        <w:t xml:space="preserve">sind </w:t>
      </w:r>
      <w:r>
        <w:rPr>
          <w:rFonts w:asciiTheme="minorHAnsi" w:hAnsiTheme="minorHAnsi" w:cstheme="minorHAnsi"/>
          <w:sz w:val="22"/>
          <w:szCs w:val="22"/>
        </w:rPr>
        <w:t xml:space="preserve">dabei die Auswirkungen von Sucht auf das gesamte Familiensystem zu erfassen, die Stärkung von Kindern psychisch kranker und suchtkranker Eltern als frühe Suchtprävention zu fördern, die </w:t>
      </w:r>
      <w:r w:rsidRPr="00D364DD">
        <w:rPr>
          <w:rFonts w:asciiTheme="minorHAnsi" w:hAnsiTheme="minorHAnsi" w:cstheme="minorHAnsi"/>
          <w:sz w:val="22"/>
          <w:szCs w:val="22"/>
        </w:rPr>
        <w:t>Weiterentwicklung der geschlechtersensiblen</w:t>
      </w:r>
      <w:r w:rsidR="00BF3E7B">
        <w:rPr>
          <w:rFonts w:asciiTheme="minorHAnsi" w:hAnsiTheme="minorHAnsi" w:cstheme="minorHAnsi"/>
          <w:sz w:val="22"/>
          <w:szCs w:val="22"/>
        </w:rPr>
        <w:t xml:space="preserve"> Suchthilfe in NRW</w:t>
      </w:r>
      <w:r w:rsidRPr="00D364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sowie </w:t>
      </w:r>
      <w:r w:rsidRPr="00D364DD">
        <w:rPr>
          <w:rFonts w:asciiTheme="minorHAnsi" w:hAnsiTheme="minorHAnsi" w:cstheme="minorHAnsi"/>
          <w:sz w:val="22"/>
          <w:szCs w:val="22"/>
        </w:rPr>
        <w:t xml:space="preserve">die Sensibilisierung des Fachumfeldes für die </w:t>
      </w:r>
      <w:r>
        <w:rPr>
          <w:rFonts w:asciiTheme="minorHAnsi" w:hAnsiTheme="minorHAnsi" w:cstheme="minorHAnsi"/>
          <w:sz w:val="22"/>
          <w:szCs w:val="22"/>
        </w:rPr>
        <w:t>Themen der Landesfachstelle in all ihren Facetten.</w:t>
      </w:r>
    </w:p>
    <w:p w14:paraId="42BE2CBB" w14:textId="77777777" w:rsidR="00D63029" w:rsidRDefault="00D63029" w:rsidP="00E1337D">
      <w:pPr>
        <w:spacing w:after="0" w:line="240" w:lineRule="auto"/>
        <w:jc w:val="both"/>
        <w:rPr>
          <w:rFonts w:eastAsia="Times New Roman" w:cstheme="minorHAnsi"/>
          <w:lang w:eastAsia="de-DE"/>
        </w:rPr>
      </w:pPr>
    </w:p>
    <w:p w14:paraId="74901659" w14:textId="30053BCF" w:rsidR="00FC3DE1" w:rsidRPr="007941F3" w:rsidRDefault="00FC3DE1" w:rsidP="00E1337D">
      <w:pPr>
        <w:spacing w:after="0" w:line="240" w:lineRule="auto"/>
        <w:jc w:val="both"/>
        <w:rPr>
          <w:rFonts w:eastAsia="Times New Roman" w:cstheme="minorHAnsi"/>
          <w:lang w:eastAsia="de-DE"/>
        </w:rPr>
      </w:pPr>
      <w:r w:rsidRPr="007941F3">
        <w:rPr>
          <w:rFonts w:eastAsia="Times New Roman" w:cstheme="minorHAnsi"/>
          <w:lang w:eastAsia="de-DE"/>
        </w:rPr>
        <w:t>Dazu kooperieren Sie mit dem Land NRW, den Kommunen und Verwaltungsbehörden sowie den Ein</w:t>
      </w:r>
      <w:r w:rsidR="00E1337D">
        <w:rPr>
          <w:rFonts w:eastAsia="Times New Roman" w:cstheme="minorHAnsi"/>
          <w:lang w:eastAsia="de-DE"/>
        </w:rPr>
        <w:t>-</w:t>
      </w:r>
      <w:r w:rsidRPr="007941F3">
        <w:rPr>
          <w:rFonts w:eastAsia="Times New Roman" w:cstheme="minorHAnsi"/>
          <w:lang w:eastAsia="de-DE"/>
        </w:rPr>
        <w:t>richtungen der Suchthilfe wie auch angrenzende</w:t>
      </w:r>
      <w:r w:rsidR="00BC6831" w:rsidRPr="007941F3">
        <w:rPr>
          <w:rFonts w:eastAsia="Times New Roman" w:cstheme="minorHAnsi"/>
          <w:lang w:eastAsia="de-DE"/>
        </w:rPr>
        <w:t>n</w:t>
      </w:r>
      <w:r w:rsidRPr="007941F3">
        <w:rPr>
          <w:rFonts w:eastAsia="Times New Roman" w:cstheme="minorHAnsi"/>
          <w:lang w:eastAsia="de-DE"/>
        </w:rPr>
        <w:t xml:space="preserve"> Arbeitsfelder</w:t>
      </w:r>
      <w:r w:rsidR="007750A7">
        <w:rPr>
          <w:rFonts w:eastAsia="Times New Roman" w:cstheme="minorHAnsi"/>
          <w:lang w:eastAsia="de-DE"/>
        </w:rPr>
        <w:t>n</w:t>
      </w:r>
      <w:r w:rsidRPr="007941F3">
        <w:rPr>
          <w:rFonts w:eastAsia="Times New Roman" w:cstheme="minorHAnsi"/>
          <w:lang w:eastAsia="de-DE"/>
        </w:rPr>
        <w:t xml:space="preserve"> in NRW.</w:t>
      </w:r>
    </w:p>
    <w:p w14:paraId="56B64672" w14:textId="77777777" w:rsidR="00FC3DE1" w:rsidRPr="007941F3" w:rsidRDefault="00FC3DE1" w:rsidP="00FC3DE1">
      <w:pPr>
        <w:spacing w:after="0" w:line="240" w:lineRule="auto"/>
        <w:rPr>
          <w:rFonts w:eastAsia="Times New Roman" w:cstheme="minorHAnsi"/>
          <w:lang w:eastAsia="de-DE"/>
        </w:rPr>
      </w:pPr>
    </w:p>
    <w:p w14:paraId="29B975D5" w14:textId="77777777" w:rsidR="00FC3DE1" w:rsidRPr="00A84363" w:rsidRDefault="00FC3DE1" w:rsidP="00FC3DE1">
      <w:pPr>
        <w:spacing w:after="0" w:line="240" w:lineRule="auto"/>
        <w:rPr>
          <w:rFonts w:eastAsia="Times New Roman" w:cstheme="minorHAnsi"/>
          <w:b/>
          <w:u w:val="single"/>
          <w:lang w:eastAsia="de-DE"/>
        </w:rPr>
      </w:pPr>
      <w:r w:rsidRPr="00A84363">
        <w:rPr>
          <w:rFonts w:eastAsia="Times New Roman" w:cstheme="minorHAnsi"/>
          <w:b/>
          <w:u w:val="single"/>
          <w:lang w:eastAsia="de-DE"/>
        </w:rPr>
        <w:t>Zu Ihren Aufgaben gehör</w:t>
      </w:r>
      <w:r w:rsidR="00BC6831" w:rsidRPr="00A84363">
        <w:rPr>
          <w:rFonts w:eastAsia="Times New Roman" w:cstheme="minorHAnsi"/>
          <w:b/>
          <w:u w:val="single"/>
          <w:lang w:eastAsia="de-DE"/>
        </w:rPr>
        <w:t>en</w:t>
      </w:r>
      <w:r w:rsidRPr="00A84363">
        <w:rPr>
          <w:rFonts w:eastAsia="Times New Roman" w:cstheme="minorHAnsi"/>
          <w:b/>
          <w:u w:val="single"/>
          <w:lang w:eastAsia="de-DE"/>
        </w:rPr>
        <w:t>:</w:t>
      </w:r>
    </w:p>
    <w:p w14:paraId="4AEA2DDE" w14:textId="77777777" w:rsidR="00BC6831" w:rsidRPr="007941F3" w:rsidRDefault="00BC6831" w:rsidP="00FC3DE1">
      <w:pPr>
        <w:spacing w:after="0" w:line="240" w:lineRule="auto"/>
        <w:rPr>
          <w:rFonts w:eastAsia="Times New Roman" w:cstheme="minorHAnsi"/>
          <w:lang w:eastAsia="de-DE"/>
        </w:rPr>
      </w:pPr>
    </w:p>
    <w:p w14:paraId="14EE6E0D" w14:textId="512BCEB7" w:rsidR="00FC3DE1" w:rsidRDefault="00FC3DE1" w:rsidP="00E133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 w:rsidRPr="007941F3">
        <w:rPr>
          <w:rFonts w:cstheme="minorHAnsi"/>
        </w:rPr>
        <w:t>Mitarbeit in Gremien des Landes NRW;</w:t>
      </w:r>
    </w:p>
    <w:p w14:paraId="18A6102F" w14:textId="458E05B6" w:rsidR="005B09E8" w:rsidRPr="007941F3" w:rsidRDefault="005B09E8" w:rsidP="00E133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 w:rsidRPr="005B09E8">
        <w:rPr>
          <w:rFonts w:cstheme="minorHAnsi"/>
        </w:rPr>
        <w:t>Kontinuierliche, enge Zusammenarbeit mit den anderen drei Landesfachstellen der Sucht</w:t>
      </w:r>
      <w:r w:rsidR="00E1337D">
        <w:rPr>
          <w:rFonts w:cstheme="minorHAnsi"/>
        </w:rPr>
        <w:t>-</w:t>
      </w:r>
      <w:r w:rsidRPr="005B09E8">
        <w:rPr>
          <w:rFonts w:cstheme="minorHAnsi"/>
        </w:rPr>
        <w:t>kooperation NRW sowie deren Geschäftsstelle</w:t>
      </w:r>
      <w:r>
        <w:rPr>
          <w:rFonts w:cstheme="minorHAnsi"/>
        </w:rPr>
        <w:t>;</w:t>
      </w:r>
    </w:p>
    <w:p w14:paraId="1A009861" w14:textId="6A10C2C3" w:rsidR="00FC3DE1" w:rsidRPr="00AE73E3" w:rsidRDefault="00FC3DE1" w:rsidP="00E133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 w:rsidRPr="00AE73E3">
        <w:rPr>
          <w:rFonts w:cstheme="minorHAnsi"/>
        </w:rPr>
        <w:t>Innovative Ko</w:t>
      </w:r>
      <w:r w:rsidR="00AE73E3" w:rsidRPr="00AE73E3">
        <w:rPr>
          <w:rFonts w:cstheme="minorHAnsi"/>
        </w:rPr>
        <w:t>nzept- und Strategieentwicklung in Hinblick auf die Weiterentwicklung von Aufgabenfeldern, Angeboten und dem Profil der Landesfachstelle</w:t>
      </w:r>
      <w:r w:rsidR="00AE73E3">
        <w:rPr>
          <w:rFonts w:cstheme="minorHAnsi"/>
        </w:rPr>
        <w:t>;</w:t>
      </w:r>
    </w:p>
    <w:p w14:paraId="44A6BF7E" w14:textId="512F356E" w:rsidR="00BC6831" w:rsidRPr="00AE73E3" w:rsidRDefault="00BC6831" w:rsidP="00AE73E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 w:rsidRPr="007941F3">
        <w:rPr>
          <w:rFonts w:cstheme="minorHAnsi"/>
        </w:rPr>
        <w:t>Weiterentwicklung der geschlechtergerechten Suchthilfe in NRW</w:t>
      </w:r>
      <w:r w:rsidR="00CB1360">
        <w:rPr>
          <w:rFonts w:cstheme="minorHAnsi"/>
        </w:rPr>
        <w:t xml:space="preserve"> sowie der Versorgung von Kindern/Jugendlichen aus suchtbelasteten Familien</w:t>
      </w:r>
      <w:r w:rsidR="0043180D">
        <w:rPr>
          <w:rFonts w:cstheme="minorHAnsi"/>
        </w:rPr>
        <w:t>;</w:t>
      </w:r>
    </w:p>
    <w:p w14:paraId="4C0D2641" w14:textId="77777777" w:rsidR="00FC3DE1" w:rsidRPr="007941F3" w:rsidRDefault="0043180D" w:rsidP="00E133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>
        <w:rPr>
          <w:rFonts w:cstheme="minorHAnsi"/>
        </w:rPr>
        <w:t>Erstellung</w:t>
      </w:r>
      <w:r w:rsidR="00FC3DE1" w:rsidRPr="007941F3">
        <w:rPr>
          <w:rFonts w:cstheme="minorHAnsi"/>
        </w:rPr>
        <w:t xml:space="preserve"> von Expertisen, Berichten, Veröffentlichungen, Arbeitshilfen etc.</w:t>
      </w:r>
      <w:r>
        <w:rPr>
          <w:rFonts w:cstheme="minorHAnsi"/>
        </w:rPr>
        <w:t>;</w:t>
      </w:r>
    </w:p>
    <w:p w14:paraId="5BA61F71" w14:textId="0460622E" w:rsidR="006A388F" w:rsidRPr="00C060DB" w:rsidRDefault="00FC3DE1" w:rsidP="00C060D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 w:rsidRPr="007941F3">
        <w:rPr>
          <w:rFonts w:cstheme="minorHAnsi"/>
        </w:rPr>
        <w:t>Präsentation von Forschungsergebnisse</w:t>
      </w:r>
      <w:r w:rsidR="00C060DB">
        <w:rPr>
          <w:rFonts w:cstheme="minorHAnsi"/>
        </w:rPr>
        <w:t>n, Fachbeiträgen, Vorträgen sowie w</w:t>
      </w:r>
      <w:r w:rsidR="006A388F" w:rsidRPr="00C060DB">
        <w:rPr>
          <w:rFonts w:cstheme="minorHAnsi"/>
        </w:rPr>
        <w:t>issenschaftlich</w:t>
      </w:r>
      <w:r w:rsidR="00C060DB">
        <w:rPr>
          <w:rFonts w:cstheme="minorHAnsi"/>
        </w:rPr>
        <w:t xml:space="preserve"> </w:t>
      </w:r>
      <w:r w:rsidR="006A388F" w:rsidRPr="00C060DB">
        <w:rPr>
          <w:rFonts w:cstheme="minorHAnsi"/>
        </w:rPr>
        <w:t>/</w:t>
      </w:r>
      <w:r w:rsidR="00C060DB">
        <w:rPr>
          <w:rFonts w:cstheme="minorHAnsi"/>
        </w:rPr>
        <w:t xml:space="preserve"> </w:t>
      </w:r>
      <w:r w:rsidR="006A388F" w:rsidRPr="00C060DB">
        <w:rPr>
          <w:rFonts w:cstheme="minorHAnsi"/>
        </w:rPr>
        <w:t>konzeptionelles Arbeiten einschließlich Publikationstätigkeit;</w:t>
      </w:r>
    </w:p>
    <w:p w14:paraId="13ECAFFE" w14:textId="77777777" w:rsidR="00FC3DE1" w:rsidRPr="007941F3" w:rsidRDefault="00BC6831" w:rsidP="00E133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 w:rsidRPr="007941F3">
        <w:rPr>
          <w:rFonts w:cstheme="minorHAnsi"/>
        </w:rPr>
        <w:t xml:space="preserve">Leitung, </w:t>
      </w:r>
      <w:r w:rsidR="0043180D">
        <w:rPr>
          <w:rFonts w:cstheme="minorHAnsi"/>
        </w:rPr>
        <w:t xml:space="preserve">Konzipierung, </w:t>
      </w:r>
      <w:r w:rsidR="00FC3DE1" w:rsidRPr="007941F3">
        <w:rPr>
          <w:rFonts w:cstheme="minorHAnsi"/>
        </w:rPr>
        <w:t>Entwicklung und Durchführung von Projekten</w:t>
      </w:r>
      <w:r w:rsidR="0043180D">
        <w:rPr>
          <w:rFonts w:cstheme="minorHAnsi"/>
        </w:rPr>
        <w:t>;</w:t>
      </w:r>
    </w:p>
    <w:p w14:paraId="7A287158" w14:textId="77777777" w:rsidR="00FC3DE1" w:rsidRPr="007941F3" w:rsidRDefault="00FC3DE1" w:rsidP="00E133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 w:rsidRPr="007941F3">
        <w:rPr>
          <w:rFonts w:cstheme="minorHAnsi"/>
        </w:rPr>
        <w:t xml:space="preserve">Fort- und Weiterbildung: Veranstaltungen moderieren, Fortbildungsmaßnahmen konzipieren und planen; Veranstaltungen, Workshops und Seminare </w:t>
      </w:r>
      <w:r w:rsidR="0043180D">
        <w:rPr>
          <w:rFonts w:cstheme="minorHAnsi"/>
        </w:rPr>
        <w:t>konzipieren, organisieren und koordinieren;</w:t>
      </w:r>
    </w:p>
    <w:p w14:paraId="7C914782" w14:textId="747DFD9E" w:rsidR="00FC3DE1" w:rsidRPr="007941F3" w:rsidRDefault="00FC3DE1" w:rsidP="00E1337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36"/>
        <w:rPr>
          <w:rFonts w:cstheme="minorHAnsi"/>
        </w:rPr>
      </w:pPr>
      <w:r w:rsidRPr="007941F3">
        <w:rPr>
          <w:rFonts w:cstheme="minorHAnsi"/>
        </w:rPr>
        <w:t>Beratung von Mitarbeiter</w:t>
      </w:r>
      <w:r w:rsidR="00BC6831" w:rsidRPr="007941F3">
        <w:rPr>
          <w:rFonts w:cstheme="minorHAnsi"/>
        </w:rPr>
        <w:t>*</w:t>
      </w:r>
      <w:r w:rsidRPr="007941F3">
        <w:rPr>
          <w:rFonts w:cstheme="minorHAnsi"/>
        </w:rPr>
        <w:t>innen der ambulanten und stationären Sucht</w:t>
      </w:r>
      <w:r w:rsidR="00BC6831" w:rsidRPr="007941F3">
        <w:rPr>
          <w:rFonts w:cstheme="minorHAnsi"/>
        </w:rPr>
        <w:t>hilfe</w:t>
      </w:r>
      <w:r w:rsidR="0043180D">
        <w:rPr>
          <w:rFonts w:cstheme="minorHAnsi"/>
        </w:rPr>
        <w:t xml:space="preserve"> und angrenzen</w:t>
      </w:r>
      <w:r w:rsidR="00E1337D">
        <w:rPr>
          <w:rFonts w:cstheme="minorHAnsi"/>
        </w:rPr>
        <w:t>-</w:t>
      </w:r>
      <w:r w:rsidR="0043180D">
        <w:rPr>
          <w:rFonts w:cstheme="minorHAnsi"/>
        </w:rPr>
        <w:t>der Arbeitsfelder;</w:t>
      </w:r>
    </w:p>
    <w:p w14:paraId="10FA8B2D" w14:textId="77777777" w:rsidR="005B09E8" w:rsidRPr="007941F3" w:rsidRDefault="005B09E8" w:rsidP="005B09E8">
      <w:pPr>
        <w:pStyle w:val="Listenabsatz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de-DE"/>
        </w:rPr>
      </w:pPr>
    </w:p>
    <w:p w14:paraId="200C94D9" w14:textId="77777777" w:rsidR="00AE73E3" w:rsidRDefault="00AE73E3" w:rsidP="00FC3DE1">
      <w:pPr>
        <w:spacing w:after="0" w:line="240" w:lineRule="auto"/>
        <w:rPr>
          <w:rFonts w:eastAsia="Times New Roman" w:cstheme="minorHAnsi"/>
          <w:b/>
          <w:u w:val="single"/>
          <w:lang w:eastAsia="de-DE"/>
        </w:rPr>
      </w:pPr>
    </w:p>
    <w:p w14:paraId="1DB712CA" w14:textId="77777777" w:rsidR="00AE73E3" w:rsidRDefault="00AE73E3" w:rsidP="00FC3DE1">
      <w:pPr>
        <w:spacing w:after="0" w:line="240" w:lineRule="auto"/>
        <w:rPr>
          <w:rFonts w:eastAsia="Times New Roman" w:cstheme="minorHAnsi"/>
          <w:b/>
          <w:u w:val="single"/>
          <w:lang w:eastAsia="de-DE"/>
        </w:rPr>
      </w:pPr>
    </w:p>
    <w:p w14:paraId="13588D94" w14:textId="77777777" w:rsidR="00AE73E3" w:rsidRDefault="00AE73E3" w:rsidP="00FC3DE1">
      <w:pPr>
        <w:spacing w:after="0" w:line="240" w:lineRule="auto"/>
        <w:rPr>
          <w:rFonts w:eastAsia="Times New Roman" w:cstheme="minorHAnsi"/>
          <w:b/>
          <w:u w:val="single"/>
          <w:lang w:eastAsia="de-DE"/>
        </w:rPr>
      </w:pPr>
    </w:p>
    <w:p w14:paraId="6D7E5346" w14:textId="02143202" w:rsidR="00FC3DE1" w:rsidRPr="00A84363" w:rsidRDefault="008F2915" w:rsidP="00FC3DE1">
      <w:pPr>
        <w:spacing w:after="0" w:line="240" w:lineRule="auto"/>
        <w:rPr>
          <w:rFonts w:eastAsia="Times New Roman" w:cstheme="minorHAnsi"/>
          <w:b/>
          <w:u w:val="single"/>
          <w:lang w:eastAsia="de-DE"/>
        </w:rPr>
      </w:pPr>
      <w:r>
        <w:rPr>
          <w:rFonts w:eastAsia="Times New Roman" w:cstheme="minorHAnsi"/>
          <w:b/>
          <w:u w:val="single"/>
          <w:lang w:eastAsia="de-DE"/>
        </w:rPr>
        <w:t>Das bringen Sie mit</w:t>
      </w:r>
      <w:r w:rsidR="00FC3DE1" w:rsidRPr="00A84363">
        <w:rPr>
          <w:rFonts w:eastAsia="Times New Roman" w:cstheme="minorHAnsi"/>
          <w:b/>
          <w:u w:val="single"/>
          <w:lang w:eastAsia="de-DE"/>
        </w:rPr>
        <w:t>:</w:t>
      </w:r>
    </w:p>
    <w:p w14:paraId="224DA682" w14:textId="77777777" w:rsidR="00AF4A2C" w:rsidRPr="007941F3" w:rsidRDefault="00AF4A2C" w:rsidP="00FC3DE1">
      <w:pPr>
        <w:spacing w:after="0" w:line="240" w:lineRule="auto"/>
        <w:rPr>
          <w:rFonts w:eastAsia="Times New Roman" w:cstheme="minorHAnsi"/>
          <w:lang w:eastAsia="de-DE"/>
        </w:rPr>
      </w:pPr>
    </w:p>
    <w:p w14:paraId="17F9894B" w14:textId="34852027" w:rsidR="007941F3" w:rsidRPr="007941F3" w:rsidRDefault="00FC3DE1" w:rsidP="00FC3DE1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lang w:eastAsia="de-DE"/>
        </w:rPr>
      </w:pPr>
      <w:r w:rsidRPr="007941F3">
        <w:rPr>
          <w:rFonts w:eastAsia="Times New Roman" w:cstheme="minorHAnsi"/>
          <w:lang w:eastAsia="de-DE"/>
        </w:rPr>
        <w:t xml:space="preserve">Erfolgreich abgeschlossenes Studium </w:t>
      </w:r>
      <w:r w:rsidR="00937FE0" w:rsidRPr="007941F3">
        <w:rPr>
          <w:rFonts w:eastAsia="Times New Roman" w:cstheme="minorHAnsi"/>
          <w:lang w:eastAsia="de-DE"/>
        </w:rPr>
        <w:t>im</w:t>
      </w:r>
      <w:r w:rsidRPr="007941F3">
        <w:rPr>
          <w:rFonts w:eastAsia="Times New Roman" w:cstheme="minorHAnsi"/>
          <w:lang w:eastAsia="de-DE"/>
        </w:rPr>
        <w:t xml:space="preserve"> Bereich der </w:t>
      </w:r>
      <w:r w:rsidR="008F2915">
        <w:rPr>
          <w:rFonts w:eastAsia="Times New Roman" w:cstheme="minorHAnsi"/>
          <w:lang w:eastAsia="de-DE"/>
        </w:rPr>
        <w:t>Sozialen Arbeit</w:t>
      </w:r>
      <w:r w:rsidR="00F06F1E">
        <w:rPr>
          <w:rFonts w:eastAsia="Times New Roman" w:cstheme="minorHAnsi"/>
          <w:lang w:eastAsia="de-DE"/>
        </w:rPr>
        <w:t>, der Sozialwissenschaften</w:t>
      </w:r>
      <w:r w:rsidR="00942E4B" w:rsidRPr="007941F3">
        <w:rPr>
          <w:rFonts w:eastAsia="Times New Roman" w:cstheme="minorHAnsi"/>
          <w:lang w:eastAsia="de-DE"/>
        </w:rPr>
        <w:t xml:space="preserve"> und/oder des Sozialmanagements</w:t>
      </w:r>
      <w:r w:rsidR="008F2915">
        <w:rPr>
          <w:rFonts w:eastAsia="Times New Roman" w:cstheme="minorHAnsi"/>
          <w:lang w:eastAsia="de-DE"/>
        </w:rPr>
        <w:t xml:space="preserve"> (M.A., Dipl.)</w:t>
      </w:r>
      <w:r w:rsidR="008476E3">
        <w:rPr>
          <w:rFonts w:eastAsia="Times New Roman" w:cstheme="minorHAnsi"/>
          <w:lang w:eastAsia="de-DE"/>
        </w:rPr>
        <w:t>;</w:t>
      </w:r>
    </w:p>
    <w:p w14:paraId="5B14C156" w14:textId="44EF046C" w:rsidR="007941F3" w:rsidRPr="007941F3" w:rsidRDefault="007941F3" w:rsidP="007941F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e-DE"/>
        </w:rPr>
      </w:pPr>
      <w:r w:rsidRPr="007941F3">
        <w:rPr>
          <w:rFonts w:cstheme="minorHAnsi"/>
        </w:rPr>
        <w:t>Erfahrung in der Netzwerk- u</w:t>
      </w:r>
      <w:r w:rsidR="008F2915">
        <w:rPr>
          <w:rFonts w:cstheme="minorHAnsi"/>
        </w:rPr>
        <w:t>nd Projektarbeit mit entsprechenden Fach-, Methoden- und Managementkompetenzen</w:t>
      </w:r>
      <w:r w:rsidR="008476E3">
        <w:rPr>
          <w:rFonts w:cstheme="minorHAnsi"/>
        </w:rPr>
        <w:t>;</w:t>
      </w:r>
    </w:p>
    <w:p w14:paraId="3E3CDFA5" w14:textId="20898E4F" w:rsidR="0043180D" w:rsidRPr="008F2915" w:rsidRDefault="007941F3" w:rsidP="008F2915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e-DE"/>
        </w:rPr>
      </w:pPr>
      <w:r w:rsidRPr="007941F3">
        <w:rPr>
          <w:rFonts w:cstheme="minorHAnsi"/>
        </w:rPr>
        <w:t xml:space="preserve">Erfahrung in der Planung, </w:t>
      </w:r>
      <w:r>
        <w:rPr>
          <w:rFonts w:cstheme="minorHAnsi"/>
        </w:rPr>
        <w:t xml:space="preserve">Konzipierung, </w:t>
      </w:r>
      <w:r w:rsidRPr="007941F3">
        <w:rPr>
          <w:rFonts w:cstheme="minorHAnsi"/>
        </w:rPr>
        <w:t>Durchführung und Moderation von Seminaren/</w:t>
      </w:r>
      <w:r w:rsidR="00D65A84">
        <w:rPr>
          <w:rFonts w:cstheme="minorHAnsi"/>
        </w:rPr>
        <w:t xml:space="preserve"> </w:t>
      </w:r>
      <w:r w:rsidR="008F2915">
        <w:rPr>
          <w:rFonts w:cstheme="minorHAnsi"/>
        </w:rPr>
        <w:t>Veranstaltungen sowie Kenntnisse über digitale Tools für die Zusammenarbeit im virtuellen Raum</w:t>
      </w:r>
      <w:r w:rsidR="008476E3">
        <w:rPr>
          <w:rFonts w:cstheme="minorHAnsi"/>
        </w:rPr>
        <w:t>;</w:t>
      </w:r>
    </w:p>
    <w:p w14:paraId="3F2C6F41" w14:textId="6954CBD7" w:rsidR="00D65A84" w:rsidRPr="008476E3" w:rsidRDefault="00C060DB" w:rsidP="008476E3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Fundierte Kenntnisse der</w:t>
      </w:r>
      <w:r w:rsidR="00FC3DE1" w:rsidRPr="007941F3">
        <w:rPr>
          <w:rFonts w:eastAsia="Times New Roman" w:cstheme="minorHAnsi"/>
          <w:lang w:eastAsia="de-DE"/>
        </w:rPr>
        <w:t xml:space="preserve"> Verwaltungss</w:t>
      </w:r>
      <w:r>
        <w:rPr>
          <w:rFonts w:eastAsia="Times New Roman" w:cstheme="minorHAnsi"/>
          <w:lang w:eastAsia="de-DE"/>
        </w:rPr>
        <w:t>trukturen und Förderinstrumente</w:t>
      </w:r>
      <w:r w:rsidR="00FC3DE1" w:rsidRPr="007941F3">
        <w:rPr>
          <w:rFonts w:eastAsia="Times New Roman" w:cstheme="minorHAnsi"/>
          <w:lang w:eastAsia="de-DE"/>
        </w:rPr>
        <w:t xml:space="preserve"> in </w:t>
      </w:r>
      <w:r w:rsidR="008476E3">
        <w:rPr>
          <w:rFonts w:eastAsia="Times New Roman" w:cstheme="minorHAnsi"/>
          <w:lang w:eastAsia="de-DE"/>
        </w:rPr>
        <w:t>NRW (Landes- und Kommunalebene) auch hinsichtlich Fördermittelakquise und Projektplanung;</w:t>
      </w:r>
    </w:p>
    <w:p w14:paraId="26B4DFAA" w14:textId="14731326" w:rsidR="00FC3DE1" w:rsidRDefault="008F2915" w:rsidP="00FC3DE1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Wünschenswert </w:t>
      </w:r>
      <w:r w:rsidR="00FC3DE1" w:rsidRPr="007941F3">
        <w:rPr>
          <w:rFonts w:eastAsia="Times New Roman" w:cstheme="minorHAnsi"/>
          <w:lang w:eastAsia="de-DE"/>
        </w:rPr>
        <w:t xml:space="preserve">Erfahrung im Bereich der </w:t>
      </w:r>
      <w:r w:rsidR="00D65A84">
        <w:rPr>
          <w:rFonts w:eastAsia="Times New Roman" w:cstheme="minorHAnsi"/>
          <w:lang w:eastAsia="de-DE"/>
        </w:rPr>
        <w:t xml:space="preserve">geschlechtsbezogenen </w:t>
      </w:r>
      <w:r w:rsidR="00FC3DE1" w:rsidRPr="007941F3">
        <w:rPr>
          <w:rFonts w:eastAsia="Times New Roman" w:cstheme="minorHAnsi"/>
          <w:lang w:eastAsia="de-DE"/>
        </w:rPr>
        <w:t>Sucht</w:t>
      </w:r>
      <w:r w:rsidR="00D65A84">
        <w:rPr>
          <w:rFonts w:eastAsia="Times New Roman" w:cstheme="minorHAnsi"/>
          <w:lang w:eastAsia="de-DE"/>
        </w:rPr>
        <w:t>hilfe sowie eine Auseinande</w:t>
      </w:r>
      <w:r w:rsidR="001C22E9">
        <w:rPr>
          <w:rFonts w:eastAsia="Times New Roman" w:cstheme="minorHAnsi"/>
          <w:lang w:eastAsia="de-DE"/>
        </w:rPr>
        <w:t>rsetzung mit dem Thema</w:t>
      </w:r>
      <w:r w:rsidR="00D65A84">
        <w:rPr>
          <w:rFonts w:eastAsia="Times New Roman" w:cstheme="minorHAnsi"/>
          <w:lang w:eastAsia="de-DE"/>
        </w:rPr>
        <w:t xml:space="preserve"> Geschlechtervielfalt</w:t>
      </w:r>
      <w:r w:rsidR="001C22E9">
        <w:rPr>
          <w:rFonts w:eastAsia="Times New Roman" w:cstheme="minorHAnsi"/>
          <w:lang w:eastAsia="de-DE"/>
        </w:rPr>
        <w:t xml:space="preserve"> und Diversität in der Suchthilfe</w:t>
      </w:r>
      <w:r w:rsidR="008476E3">
        <w:rPr>
          <w:rFonts w:eastAsia="Times New Roman" w:cstheme="minorHAnsi"/>
          <w:lang w:eastAsia="de-DE"/>
        </w:rPr>
        <w:t>;</w:t>
      </w:r>
    </w:p>
    <w:p w14:paraId="2BA738ED" w14:textId="53CC939B" w:rsidR="008F2915" w:rsidRDefault="008F2915" w:rsidP="00FC3DE1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lang w:eastAsia="de-DE"/>
        </w:rPr>
      </w:pPr>
      <w:r w:rsidRPr="007941F3">
        <w:rPr>
          <w:rFonts w:eastAsia="Times New Roman" w:cstheme="minorHAnsi"/>
          <w:lang w:eastAsia="de-DE"/>
        </w:rPr>
        <w:t xml:space="preserve">Konfliktfähigkeit, Teamfähigkeit, </w:t>
      </w:r>
      <w:r w:rsidRPr="007941F3">
        <w:rPr>
          <w:rFonts w:cstheme="minorHAnsi"/>
        </w:rPr>
        <w:t xml:space="preserve">Problemlösungskompetenz, auch in Zusammenarbeit mit Gruppen </w:t>
      </w:r>
      <w:r>
        <w:rPr>
          <w:rFonts w:eastAsia="Times New Roman" w:cstheme="minorHAnsi"/>
          <w:lang w:eastAsia="de-DE"/>
        </w:rPr>
        <w:t>sowie ein</w:t>
      </w:r>
      <w:r w:rsidRPr="007941F3">
        <w:rPr>
          <w:rFonts w:eastAsia="Times New Roman" w:cstheme="minorHAnsi"/>
          <w:lang w:eastAsia="de-DE"/>
        </w:rPr>
        <w:t xml:space="preserve"> sicheres Auftreten</w:t>
      </w:r>
      <w:r w:rsidR="008476E3">
        <w:rPr>
          <w:rFonts w:eastAsia="Times New Roman" w:cstheme="minorHAnsi"/>
          <w:lang w:eastAsia="de-DE"/>
        </w:rPr>
        <w:t>;</w:t>
      </w:r>
    </w:p>
    <w:p w14:paraId="5E56B0AD" w14:textId="77777777" w:rsidR="008476E3" w:rsidRPr="007941F3" w:rsidRDefault="008476E3" w:rsidP="008476E3">
      <w:pPr>
        <w:pStyle w:val="Listenabsatz"/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lang w:eastAsia="de-DE"/>
        </w:rPr>
      </w:pPr>
      <w:r w:rsidRPr="007941F3">
        <w:rPr>
          <w:rFonts w:cstheme="minorHAnsi"/>
        </w:rPr>
        <w:t>die Fähigkeit, sich immer wieder auch kurzfristig in neue Themenbereiche und komplexe praxisorientierte und wissenschaftliche Sachverhalte einzuarbeiten und diese für andere aufzubereiten;</w:t>
      </w:r>
    </w:p>
    <w:p w14:paraId="13271B80" w14:textId="540E645F" w:rsidR="008476E3" w:rsidRPr="008476E3" w:rsidRDefault="008476E3" w:rsidP="008476E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e-DE"/>
        </w:rPr>
      </w:pPr>
      <w:r w:rsidRPr="007941F3">
        <w:rPr>
          <w:rFonts w:eastAsia="Times New Roman" w:cstheme="minorHAnsi"/>
          <w:lang w:eastAsia="de-DE"/>
        </w:rPr>
        <w:t xml:space="preserve">gute Selbstorganisation: strukturierte, systematische, selbstständige und ergebnisorientierte Arbeitsweise, </w:t>
      </w:r>
      <w:r>
        <w:rPr>
          <w:rFonts w:eastAsia="Times New Roman" w:cstheme="minorHAnsi"/>
          <w:lang w:eastAsia="de-DE"/>
        </w:rPr>
        <w:t>auch unter Zeitdruck.</w:t>
      </w:r>
    </w:p>
    <w:p w14:paraId="03F54870" w14:textId="77777777" w:rsidR="00FC3DE1" w:rsidRPr="007941F3" w:rsidRDefault="00FC3DE1" w:rsidP="00FC3DE1">
      <w:pPr>
        <w:spacing w:after="0" w:line="240" w:lineRule="auto"/>
        <w:ind w:left="714"/>
        <w:rPr>
          <w:rFonts w:eastAsia="Times New Roman" w:cstheme="minorHAnsi"/>
          <w:lang w:eastAsia="de-DE"/>
        </w:rPr>
      </w:pPr>
    </w:p>
    <w:p w14:paraId="73E8B5B2" w14:textId="119F33A2" w:rsidR="00FC3DE1" w:rsidRDefault="008476E3" w:rsidP="00FC3DE1">
      <w:pPr>
        <w:spacing w:after="0" w:line="240" w:lineRule="auto"/>
        <w:rPr>
          <w:rFonts w:eastAsia="Times New Roman" w:cstheme="minorHAnsi"/>
          <w:b/>
          <w:u w:val="single"/>
          <w:lang w:eastAsia="de-DE"/>
        </w:rPr>
      </w:pPr>
      <w:r>
        <w:rPr>
          <w:rFonts w:eastAsia="Times New Roman" w:cstheme="minorHAnsi"/>
          <w:b/>
          <w:u w:val="single"/>
          <w:lang w:eastAsia="de-DE"/>
        </w:rPr>
        <w:t>Das erwartet Sie</w:t>
      </w:r>
      <w:r w:rsidR="00FC3DE1" w:rsidRPr="005062E7">
        <w:rPr>
          <w:rFonts w:eastAsia="Times New Roman" w:cstheme="minorHAnsi"/>
          <w:b/>
          <w:u w:val="single"/>
          <w:lang w:eastAsia="de-DE"/>
        </w:rPr>
        <w:t>:</w:t>
      </w:r>
    </w:p>
    <w:p w14:paraId="66073A0B" w14:textId="77777777" w:rsidR="008476E3" w:rsidRPr="005062E7" w:rsidRDefault="008476E3" w:rsidP="00FC3DE1">
      <w:pPr>
        <w:spacing w:after="0" w:line="240" w:lineRule="auto"/>
        <w:rPr>
          <w:rFonts w:eastAsia="Times New Roman" w:cstheme="minorHAnsi"/>
          <w:b/>
          <w:u w:val="single"/>
          <w:lang w:eastAsia="de-DE"/>
        </w:rPr>
      </w:pPr>
    </w:p>
    <w:p w14:paraId="17A18B86" w14:textId="685DB183" w:rsidR="008476E3" w:rsidRDefault="008476E3" w:rsidP="008476E3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76E3">
        <w:rPr>
          <w:rFonts w:cstheme="minorHAnsi"/>
        </w:rPr>
        <w:t>Angemessene</w:t>
      </w:r>
      <w:r>
        <w:rPr>
          <w:rFonts w:cstheme="minorHAnsi"/>
        </w:rPr>
        <w:t xml:space="preserve"> Vergütu</w:t>
      </w:r>
      <w:r w:rsidR="001F5457">
        <w:rPr>
          <w:rFonts w:cstheme="minorHAnsi"/>
        </w:rPr>
        <w:t>ng angelehnt an den TVL in E 14</w:t>
      </w:r>
      <w:r w:rsidRPr="008476E3">
        <w:rPr>
          <w:rFonts w:cstheme="minorHAnsi"/>
        </w:rPr>
        <w:t xml:space="preserve">, zuzüglich </w:t>
      </w:r>
      <w:r>
        <w:rPr>
          <w:rFonts w:cstheme="minorHAnsi"/>
        </w:rPr>
        <w:t xml:space="preserve">arbeitgeberfinanzierter </w:t>
      </w:r>
      <w:r w:rsidRPr="008476E3">
        <w:rPr>
          <w:rFonts w:cstheme="minorHAnsi"/>
        </w:rPr>
        <w:t>betrieblicher Altersversorgung (VBLU)</w:t>
      </w:r>
      <w:r>
        <w:rPr>
          <w:rFonts w:cstheme="minorHAnsi"/>
        </w:rPr>
        <w:t>;</w:t>
      </w:r>
    </w:p>
    <w:p w14:paraId="5FD10E03" w14:textId="6A5A387B" w:rsidR="008476E3" w:rsidRDefault="008476E3" w:rsidP="008476E3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Zuzahlung zu Vermögenswirksamen Leistungen</w:t>
      </w:r>
      <w:r w:rsidR="0008097C">
        <w:rPr>
          <w:rFonts w:cstheme="minorHAnsi"/>
        </w:rPr>
        <w:t>;</w:t>
      </w:r>
    </w:p>
    <w:p w14:paraId="4F8D9AB7" w14:textId="2235C577" w:rsidR="00DC2D9F" w:rsidRDefault="00FC57A7" w:rsidP="008476E3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Dienstort ist Essen - </w:t>
      </w:r>
      <w:r w:rsidR="00DC2D9F">
        <w:rPr>
          <w:rFonts w:cstheme="minorHAnsi"/>
        </w:rPr>
        <w:t xml:space="preserve">Mobiles Arbeiten </w:t>
      </w:r>
      <w:r>
        <w:rPr>
          <w:rFonts w:cstheme="minorHAnsi"/>
        </w:rPr>
        <w:t>bis</w:t>
      </w:r>
      <w:r w:rsidR="0008097C">
        <w:rPr>
          <w:rFonts w:cstheme="minorHAnsi"/>
        </w:rPr>
        <w:t xml:space="preserve"> max. 60% der Arbeitszeit</w:t>
      </w:r>
      <w:r>
        <w:rPr>
          <w:rFonts w:cstheme="minorHAnsi"/>
        </w:rPr>
        <w:t xml:space="preserve"> </w:t>
      </w:r>
      <w:r w:rsidR="00DC2D9F">
        <w:rPr>
          <w:rFonts w:cstheme="minorHAnsi"/>
        </w:rPr>
        <w:t>möglich</w:t>
      </w:r>
      <w:r w:rsidR="0008097C">
        <w:rPr>
          <w:rFonts w:cstheme="minorHAnsi"/>
        </w:rPr>
        <w:t>;</w:t>
      </w:r>
    </w:p>
    <w:p w14:paraId="768D464D" w14:textId="2C981C3C" w:rsidR="008476E3" w:rsidRPr="008476E3" w:rsidRDefault="008476E3" w:rsidP="008476E3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Überdurchschnittlicher Urlaub ( 30 Tage Urlaub </w:t>
      </w:r>
      <w:r w:rsidR="001F5457">
        <w:rPr>
          <w:rFonts w:cstheme="minorHAnsi"/>
        </w:rPr>
        <w:t xml:space="preserve">bei einer 5-Tage-Woche </w:t>
      </w:r>
      <w:r>
        <w:rPr>
          <w:rFonts w:cstheme="minorHAnsi"/>
        </w:rPr>
        <w:t>zuzüglich bis zu 5 Tagen</w:t>
      </w:r>
      <w:r w:rsidR="00DC2D9F">
        <w:rPr>
          <w:rFonts w:cstheme="minorHAnsi"/>
        </w:rPr>
        <w:t xml:space="preserve"> arbeitsfrei im Jahr)</w:t>
      </w:r>
      <w:r w:rsidR="0008097C">
        <w:rPr>
          <w:rFonts w:cstheme="minorHAnsi"/>
        </w:rPr>
        <w:t>;</w:t>
      </w:r>
    </w:p>
    <w:p w14:paraId="278FD44B" w14:textId="7F1EE8AC" w:rsidR="008476E3" w:rsidRPr="008476E3" w:rsidRDefault="008476E3" w:rsidP="008476E3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76E3">
        <w:rPr>
          <w:rFonts w:cstheme="minorHAnsi"/>
        </w:rPr>
        <w:t>Fachliche und persönliche Weiterentwicklung durch Teilnahme an Qualif</w:t>
      </w:r>
      <w:r>
        <w:rPr>
          <w:rFonts w:cstheme="minorHAnsi"/>
        </w:rPr>
        <w:t>izierungsmaßnahmen;</w:t>
      </w:r>
    </w:p>
    <w:p w14:paraId="5C56E1B9" w14:textId="0906702F" w:rsidR="008476E3" w:rsidRPr="008476E3" w:rsidRDefault="008476E3" w:rsidP="008476E3">
      <w:pPr>
        <w:pStyle w:val="Listenabsatz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8476E3">
        <w:rPr>
          <w:rFonts w:cstheme="minorHAnsi"/>
        </w:rPr>
        <w:t>Kollegiale Zusammenarbeit auf Team- und Vorstandsebene</w:t>
      </w:r>
      <w:r w:rsidR="0008097C">
        <w:rPr>
          <w:rFonts w:cstheme="minorHAnsi"/>
        </w:rPr>
        <w:t>.</w:t>
      </w:r>
    </w:p>
    <w:p w14:paraId="418F52AB" w14:textId="77777777" w:rsidR="00AF4A2C" w:rsidRPr="005062E7" w:rsidRDefault="00AF4A2C" w:rsidP="00FC3DE1">
      <w:pPr>
        <w:spacing w:after="0" w:line="240" w:lineRule="auto"/>
        <w:rPr>
          <w:rFonts w:eastAsia="Times New Roman" w:cstheme="minorHAnsi"/>
          <w:u w:val="single"/>
          <w:lang w:eastAsia="de-DE"/>
        </w:rPr>
      </w:pPr>
    </w:p>
    <w:p w14:paraId="43D3E08C" w14:textId="26854BD4" w:rsidR="00FC3DE1" w:rsidRDefault="00FC3DE1" w:rsidP="00FC3DE1">
      <w:pPr>
        <w:spacing w:after="0" w:line="240" w:lineRule="auto"/>
        <w:rPr>
          <w:rFonts w:eastAsia="Times New Roman" w:cstheme="minorHAnsi"/>
          <w:lang w:eastAsia="de-DE"/>
        </w:rPr>
      </w:pPr>
      <w:r w:rsidRPr="007941F3">
        <w:rPr>
          <w:rFonts w:eastAsia="Times New Roman" w:cstheme="minorHAnsi"/>
          <w:lang w:eastAsia="de-DE"/>
        </w:rPr>
        <w:t>Die Perso</w:t>
      </w:r>
      <w:r w:rsidR="00DC2D9F">
        <w:rPr>
          <w:rFonts w:eastAsia="Times New Roman" w:cstheme="minorHAnsi"/>
          <w:lang w:eastAsia="de-DE"/>
        </w:rPr>
        <w:t>nalstelle</w:t>
      </w:r>
      <w:r w:rsidR="00926037" w:rsidRPr="007941F3">
        <w:rPr>
          <w:rFonts w:eastAsia="Times New Roman" w:cstheme="minorHAnsi"/>
          <w:lang w:eastAsia="de-DE"/>
        </w:rPr>
        <w:t xml:space="preserve"> ist – wie die Landes</w:t>
      </w:r>
      <w:r w:rsidR="007941F3">
        <w:rPr>
          <w:rFonts w:eastAsia="Times New Roman" w:cstheme="minorHAnsi"/>
          <w:lang w:eastAsia="de-DE"/>
        </w:rPr>
        <w:t>fachstelle</w:t>
      </w:r>
      <w:r w:rsidR="00926037" w:rsidRPr="007941F3">
        <w:rPr>
          <w:rFonts w:eastAsia="Times New Roman" w:cstheme="minorHAnsi"/>
          <w:lang w:eastAsia="de-DE"/>
        </w:rPr>
        <w:t xml:space="preserve"> insgesamt </w:t>
      </w:r>
      <w:r w:rsidR="00CB1360" w:rsidRPr="007941F3">
        <w:rPr>
          <w:rFonts w:eastAsia="Times New Roman" w:cstheme="minorHAnsi"/>
          <w:lang w:eastAsia="de-DE"/>
        </w:rPr>
        <w:t>–</w:t>
      </w:r>
      <w:r w:rsidR="00926037" w:rsidRPr="007941F3">
        <w:rPr>
          <w:rFonts w:eastAsia="Times New Roman" w:cstheme="minorHAnsi"/>
          <w:lang w:eastAsia="de-DE"/>
        </w:rPr>
        <w:t xml:space="preserve"> befristet </w:t>
      </w:r>
      <w:r w:rsidR="001F5457">
        <w:rPr>
          <w:rFonts w:eastAsia="Times New Roman" w:cstheme="minorHAnsi"/>
          <w:lang w:eastAsia="de-DE"/>
        </w:rPr>
        <w:t xml:space="preserve">auf 2 Jahre </w:t>
      </w:r>
      <w:r w:rsidR="00926037" w:rsidRPr="007941F3">
        <w:rPr>
          <w:rFonts w:eastAsia="Times New Roman" w:cstheme="minorHAnsi"/>
          <w:lang w:eastAsia="de-DE"/>
        </w:rPr>
        <w:t>in Abhängigkeit von der Landesförderung. D</w:t>
      </w:r>
      <w:r w:rsidRPr="007941F3">
        <w:rPr>
          <w:rFonts w:eastAsia="Times New Roman" w:cstheme="minorHAnsi"/>
          <w:lang w:eastAsia="de-DE"/>
        </w:rPr>
        <w:t xml:space="preserve">ie Besetzung erfolgt </w:t>
      </w:r>
      <w:r w:rsidR="001F5457">
        <w:rPr>
          <w:rFonts w:eastAsia="Times New Roman" w:cstheme="minorHAnsi"/>
          <w:lang w:eastAsia="de-DE"/>
        </w:rPr>
        <w:t>in</w:t>
      </w:r>
      <w:r w:rsidR="007170D4">
        <w:rPr>
          <w:rFonts w:eastAsia="Times New Roman" w:cstheme="minorHAnsi"/>
          <w:lang w:eastAsia="de-DE"/>
        </w:rPr>
        <w:t xml:space="preserve"> Teilzeit</w:t>
      </w:r>
      <w:r w:rsidR="001F5457">
        <w:rPr>
          <w:rFonts w:eastAsia="Times New Roman" w:cstheme="minorHAnsi"/>
          <w:lang w:eastAsia="de-DE"/>
        </w:rPr>
        <w:t xml:space="preserve"> (80%)</w:t>
      </w:r>
      <w:r w:rsidR="0032456E" w:rsidRPr="007941F3">
        <w:rPr>
          <w:rFonts w:eastAsia="Times New Roman" w:cstheme="minorHAnsi"/>
          <w:lang w:eastAsia="de-DE"/>
        </w:rPr>
        <w:t xml:space="preserve"> zum </w:t>
      </w:r>
      <w:r w:rsidR="004A5AAA">
        <w:rPr>
          <w:rFonts w:eastAsia="Times New Roman" w:cstheme="minorHAnsi"/>
          <w:lang w:eastAsia="de-DE"/>
        </w:rPr>
        <w:t>nächstmöglichen Zeitpunkt</w:t>
      </w:r>
      <w:r w:rsidR="0032456E" w:rsidRPr="007941F3">
        <w:rPr>
          <w:rFonts w:eastAsia="Times New Roman" w:cstheme="minorHAnsi"/>
          <w:lang w:eastAsia="de-DE"/>
        </w:rPr>
        <w:t>.</w:t>
      </w:r>
      <w:r w:rsidR="00A84363">
        <w:rPr>
          <w:rFonts w:eastAsia="Times New Roman" w:cstheme="minorHAnsi"/>
          <w:lang w:eastAsia="de-DE"/>
        </w:rPr>
        <w:t xml:space="preserve"> </w:t>
      </w:r>
      <w:r w:rsidRPr="007941F3">
        <w:rPr>
          <w:rFonts w:eastAsia="Times New Roman" w:cstheme="minorHAnsi"/>
          <w:lang w:eastAsia="de-DE"/>
        </w:rPr>
        <w:t>Ihre Bewerbung mit den üblichen Unterlagen richten Sie bitte</w:t>
      </w:r>
      <w:r w:rsidR="0032456E" w:rsidRPr="007941F3">
        <w:rPr>
          <w:rFonts w:eastAsia="Times New Roman" w:cstheme="minorHAnsi"/>
          <w:lang w:eastAsia="de-DE"/>
        </w:rPr>
        <w:t xml:space="preserve"> bis zum </w:t>
      </w:r>
      <w:r w:rsidR="003D6356">
        <w:rPr>
          <w:rFonts w:eastAsia="Times New Roman" w:cstheme="minorHAnsi"/>
          <w:u w:val="single"/>
          <w:lang w:eastAsia="de-DE"/>
        </w:rPr>
        <w:t>28</w:t>
      </w:r>
      <w:r w:rsidR="004A5AAA">
        <w:rPr>
          <w:rFonts w:eastAsia="Times New Roman" w:cstheme="minorHAnsi"/>
          <w:u w:val="single"/>
          <w:lang w:eastAsia="de-DE"/>
        </w:rPr>
        <w:t>.02.2024</w:t>
      </w:r>
      <w:r w:rsidR="00A84363">
        <w:rPr>
          <w:rFonts w:eastAsia="Times New Roman" w:cstheme="minorHAnsi"/>
          <w:lang w:eastAsia="de-DE"/>
        </w:rPr>
        <w:t xml:space="preserve"> online </w:t>
      </w:r>
      <w:r w:rsidRPr="007941F3">
        <w:rPr>
          <w:rFonts w:eastAsia="Times New Roman" w:cstheme="minorHAnsi"/>
          <w:lang w:eastAsia="de-DE"/>
        </w:rPr>
        <w:t>an:</w:t>
      </w:r>
      <w:r w:rsidR="00A84363">
        <w:rPr>
          <w:rFonts w:eastAsia="Times New Roman" w:cstheme="minorHAnsi"/>
          <w:lang w:eastAsia="de-DE"/>
        </w:rPr>
        <w:t xml:space="preserve"> </w:t>
      </w:r>
      <w:hyperlink r:id="rId9" w:history="1">
        <w:r w:rsidR="00A84363" w:rsidRPr="00A84363">
          <w:rPr>
            <w:rStyle w:val="Hyperlink"/>
            <w:rFonts w:eastAsia="Times New Roman" w:cstheme="minorHAnsi"/>
            <w:lang w:eastAsia="de-DE"/>
          </w:rPr>
          <w:t>mailto:bewerbung@belladonna-essen.de</w:t>
        </w:r>
      </w:hyperlink>
    </w:p>
    <w:p w14:paraId="073C353D" w14:textId="77777777" w:rsidR="00A84363" w:rsidRDefault="00A84363" w:rsidP="00FC3DE1">
      <w:pPr>
        <w:spacing w:after="0" w:line="240" w:lineRule="auto"/>
        <w:rPr>
          <w:rFonts w:eastAsia="Times New Roman" w:cstheme="minorHAnsi"/>
          <w:lang w:eastAsia="de-DE"/>
        </w:rPr>
      </w:pPr>
    </w:p>
    <w:p w14:paraId="28FB9BD0" w14:textId="22516A97" w:rsidR="00A84363" w:rsidRPr="007941F3" w:rsidRDefault="00A84363" w:rsidP="00A84363">
      <w:pPr>
        <w:spacing w:after="0" w:line="240" w:lineRule="auto"/>
        <w:rPr>
          <w:rFonts w:cstheme="minorHAnsi"/>
        </w:rPr>
      </w:pPr>
      <w:r>
        <w:rPr>
          <w:rFonts w:cstheme="minorHAnsi"/>
        </w:rPr>
        <w:t>* S</w:t>
      </w:r>
      <w:r w:rsidRPr="007941F3">
        <w:rPr>
          <w:rFonts w:cstheme="minorHAnsi"/>
        </w:rPr>
        <w:t>atzungsbedingt ist ausschließlich die Einstellung einer Frau möglich.</w:t>
      </w:r>
    </w:p>
    <w:p w14:paraId="579548F0" w14:textId="77777777" w:rsidR="00A84363" w:rsidRPr="007941F3" w:rsidRDefault="00A84363" w:rsidP="00A84363">
      <w:pPr>
        <w:spacing w:after="0" w:line="240" w:lineRule="auto"/>
        <w:rPr>
          <w:rFonts w:cstheme="minorHAnsi"/>
        </w:rPr>
      </w:pPr>
    </w:p>
    <w:p w14:paraId="5E30E231" w14:textId="77777777" w:rsidR="00A84363" w:rsidRPr="007941F3" w:rsidRDefault="00A84363" w:rsidP="00FC3DE1">
      <w:pPr>
        <w:spacing w:after="0" w:line="240" w:lineRule="auto"/>
        <w:rPr>
          <w:rFonts w:eastAsia="Times New Roman" w:cstheme="minorHAnsi"/>
          <w:lang w:eastAsia="de-DE"/>
        </w:rPr>
      </w:pPr>
    </w:p>
    <w:sectPr w:rsidR="00A84363" w:rsidRPr="007941F3" w:rsidSect="00A71F7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E70D0" w14:textId="77777777" w:rsidR="004746F3" w:rsidRDefault="004746F3" w:rsidP="00AA406A">
      <w:pPr>
        <w:spacing w:after="0" w:line="240" w:lineRule="auto"/>
      </w:pPr>
      <w:r>
        <w:separator/>
      </w:r>
    </w:p>
  </w:endnote>
  <w:endnote w:type="continuationSeparator" w:id="0">
    <w:p w14:paraId="2D7934F5" w14:textId="77777777" w:rsidR="004746F3" w:rsidRDefault="004746F3" w:rsidP="00AA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12A3C" w14:textId="77777777" w:rsidR="004746F3" w:rsidRDefault="004746F3" w:rsidP="00AA406A">
      <w:pPr>
        <w:spacing w:after="0" w:line="240" w:lineRule="auto"/>
      </w:pPr>
      <w:r>
        <w:separator/>
      </w:r>
    </w:p>
  </w:footnote>
  <w:footnote w:type="continuationSeparator" w:id="0">
    <w:p w14:paraId="218C7D37" w14:textId="77777777" w:rsidR="004746F3" w:rsidRDefault="004746F3" w:rsidP="00AA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80BFC" w14:textId="5DCD708D" w:rsidR="00D63029" w:rsidRDefault="00D63029" w:rsidP="00D63029">
    <w:pPr>
      <w:pStyle w:val="Kopfzeile"/>
      <w:rPr>
        <w:color w:val="717171"/>
      </w:rPr>
    </w:pPr>
    <w:r>
      <w:rPr>
        <w:noProof/>
        <w:color w:val="717171"/>
        <w:lang w:eastAsia="de-DE"/>
      </w:rPr>
      <w:drawing>
        <wp:inline distT="0" distB="0" distL="0" distR="0" wp14:anchorId="213271D5" wp14:editId="2DF87982">
          <wp:extent cx="1243584" cy="892455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006220_2_Logo_Sucht_Kooperation_RZ_CMYK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780" cy="89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17171"/>
      </w:rPr>
      <w:t xml:space="preserve">                                                                                                           </w:t>
    </w:r>
    <w:r>
      <w:rPr>
        <w:noProof/>
        <w:color w:val="717171"/>
        <w:lang w:eastAsia="de-DE"/>
      </w:rPr>
      <w:drawing>
        <wp:inline distT="0" distB="0" distL="0" distR="0" wp14:anchorId="2D63BDF2" wp14:editId="0A2B2D7E">
          <wp:extent cx="1075334" cy="70957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laDonna_Logo_20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561" cy="71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E7CF8" w14:textId="77777777" w:rsidR="00D63029" w:rsidRDefault="00D63029" w:rsidP="00AA406A">
    <w:pPr>
      <w:pStyle w:val="Kopfzeile"/>
      <w:jc w:val="center"/>
      <w:rPr>
        <w:color w:val="717171"/>
      </w:rPr>
    </w:pPr>
  </w:p>
  <w:p w14:paraId="1A0F7D7A" w14:textId="0BB071E8" w:rsidR="00AA406A" w:rsidRPr="00AA406A" w:rsidRDefault="00AA406A" w:rsidP="00AA406A">
    <w:pPr>
      <w:pStyle w:val="Kopfzeile"/>
      <w:jc w:val="center"/>
      <w:rPr>
        <w:color w:val="717171"/>
      </w:rPr>
    </w:pPr>
    <w:r w:rsidRPr="00AA406A">
      <w:rPr>
        <w:color w:val="717171"/>
      </w:rPr>
      <w:t>Verein zur Hilfe suchtmittelabhängiger Frauen Essen e.V.</w:t>
    </w:r>
    <w:r>
      <w:rPr>
        <w:color w:val="717171"/>
      </w:rPr>
      <w:t xml:space="preserve">, </w:t>
    </w:r>
    <w:proofErr w:type="spellStart"/>
    <w:r>
      <w:rPr>
        <w:color w:val="717171"/>
      </w:rPr>
      <w:t>Kopstadtplatz</w:t>
    </w:r>
    <w:proofErr w:type="spellEnd"/>
    <w:r>
      <w:rPr>
        <w:color w:val="717171"/>
      </w:rPr>
      <w:t xml:space="preserve"> 24-25, 45127 Essen</w:t>
    </w:r>
  </w:p>
  <w:p w14:paraId="5F4D82FE" w14:textId="77777777" w:rsidR="00AA406A" w:rsidRDefault="00AA406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3C34"/>
    <w:multiLevelType w:val="multilevel"/>
    <w:tmpl w:val="8D9A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25384"/>
    <w:multiLevelType w:val="multilevel"/>
    <w:tmpl w:val="498C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46D6F"/>
    <w:multiLevelType w:val="hybridMultilevel"/>
    <w:tmpl w:val="FC947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EC23C"/>
    <w:multiLevelType w:val="hybridMultilevel"/>
    <w:tmpl w:val="15EC74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D5"/>
    <w:rsid w:val="00011EEC"/>
    <w:rsid w:val="00065128"/>
    <w:rsid w:val="00077705"/>
    <w:rsid w:val="0008097C"/>
    <w:rsid w:val="000A5718"/>
    <w:rsid w:val="001460C4"/>
    <w:rsid w:val="00155895"/>
    <w:rsid w:val="001B2CD2"/>
    <w:rsid w:val="001C22E9"/>
    <w:rsid w:val="001F5457"/>
    <w:rsid w:val="00274194"/>
    <w:rsid w:val="002B1D82"/>
    <w:rsid w:val="002B40D1"/>
    <w:rsid w:val="0032456E"/>
    <w:rsid w:val="003310B6"/>
    <w:rsid w:val="00346E93"/>
    <w:rsid w:val="00392483"/>
    <w:rsid w:val="003D6356"/>
    <w:rsid w:val="0043180D"/>
    <w:rsid w:val="0044024E"/>
    <w:rsid w:val="00463FAB"/>
    <w:rsid w:val="004746F3"/>
    <w:rsid w:val="004A5AAA"/>
    <w:rsid w:val="004C322B"/>
    <w:rsid w:val="004E301B"/>
    <w:rsid w:val="005012AF"/>
    <w:rsid w:val="005062E7"/>
    <w:rsid w:val="0058209A"/>
    <w:rsid w:val="005B09E8"/>
    <w:rsid w:val="005C4FA4"/>
    <w:rsid w:val="005C70FC"/>
    <w:rsid w:val="00666E46"/>
    <w:rsid w:val="006A388F"/>
    <w:rsid w:val="006E06C8"/>
    <w:rsid w:val="006E6E99"/>
    <w:rsid w:val="007170D4"/>
    <w:rsid w:val="00721975"/>
    <w:rsid w:val="00737D1E"/>
    <w:rsid w:val="00744A2C"/>
    <w:rsid w:val="00751CE4"/>
    <w:rsid w:val="007750A7"/>
    <w:rsid w:val="007772B2"/>
    <w:rsid w:val="007861AA"/>
    <w:rsid w:val="007941F3"/>
    <w:rsid w:val="008476E3"/>
    <w:rsid w:val="0086125F"/>
    <w:rsid w:val="008F2915"/>
    <w:rsid w:val="00926037"/>
    <w:rsid w:val="00937FE0"/>
    <w:rsid w:val="00942E4B"/>
    <w:rsid w:val="0096408C"/>
    <w:rsid w:val="00987C8F"/>
    <w:rsid w:val="00994E10"/>
    <w:rsid w:val="009F3E99"/>
    <w:rsid w:val="00A27026"/>
    <w:rsid w:val="00A55DAF"/>
    <w:rsid w:val="00A741A3"/>
    <w:rsid w:val="00A84363"/>
    <w:rsid w:val="00AA406A"/>
    <w:rsid w:val="00AC43D5"/>
    <w:rsid w:val="00AC709B"/>
    <w:rsid w:val="00AD6945"/>
    <w:rsid w:val="00AE6434"/>
    <w:rsid w:val="00AE73E3"/>
    <w:rsid w:val="00AF25D6"/>
    <w:rsid w:val="00AF4A2C"/>
    <w:rsid w:val="00B60060"/>
    <w:rsid w:val="00B61B8E"/>
    <w:rsid w:val="00B9702C"/>
    <w:rsid w:val="00BC6831"/>
    <w:rsid w:val="00BF3E7B"/>
    <w:rsid w:val="00C060DB"/>
    <w:rsid w:val="00C87628"/>
    <w:rsid w:val="00CA7B81"/>
    <w:rsid w:val="00CB1360"/>
    <w:rsid w:val="00CC4CFD"/>
    <w:rsid w:val="00D364DD"/>
    <w:rsid w:val="00D63029"/>
    <w:rsid w:val="00D65A84"/>
    <w:rsid w:val="00D71A82"/>
    <w:rsid w:val="00D95D50"/>
    <w:rsid w:val="00DC2D9F"/>
    <w:rsid w:val="00E1337D"/>
    <w:rsid w:val="00E971DA"/>
    <w:rsid w:val="00F06F1E"/>
    <w:rsid w:val="00FC3DE1"/>
    <w:rsid w:val="00FC57A7"/>
    <w:rsid w:val="00FD65A1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73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3D5"/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43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9248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0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4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406A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AA4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406A"/>
    <w:rPr>
      <w:rFonts w:asciiTheme="minorHAnsi" w:hAnsiTheme="minorHAnsi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12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12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125F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125F"/>
    <w:rPr>
      <w:rFonts w:asciiTheme="minorHAnsi" w:hAnsiTheme="minorHAnsi"/>
      <w:b/>
      <w:bCs/>
      <w:sz w:val="20"/>
      <w:szCs w:val="20"/>
    </w:rPr>
  </w:style>
  <w:style w:type="paragraph" w:customStyle="1" w:styleId="Default">
    <w:name w:val="Default"/>
    <w:rsid w:val="00D364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3D5"/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43D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9248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70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A4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406A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AA4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406A"/>
    <w:rPr>
      <w:rFonts w:asciiTheme="minorHAnsi" w:hAnsiTheme="minorHAnsi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12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12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125F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125F"/>
    <w:rPr>
      <w:rFonts w:asciiTheme="minorHAnsi" w:hAnsiTheme="minorHAnsi"/>
      <w:b/>
      <w:bCs/>
      <w:sz w:val="20"/>
      <w:szCs w:val="20"/>
    </w:rPr>
  </w:style>
  <w:style w:type="paragraph" w:customStyle="1" w:styleId="Default">
    <w:name w:val="Default"/>
    <w:rsid w:val="00D364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ladonna-essen.de/fuer-fachkraeft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werbung@belladonna-essen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Daniela Teigelkamp</cp:lastModifiedBy>
  <cp:revision>2</cp:revision>
  <cp:lastPrinted>2023-10-27T11:32:00Z</cp:lastPrinted>
  <dcterms:created xsi:type="dcterms:W3CDTF">2024-01-23T11:21:00Z</dcterms:created>
  <dcterms:modified xsi:type="dcterms:W3CDTF">2024-01-23T11:21:00Z</dcterms:modified>
</cp:coreProperties>
</file>